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C9140" w14:textId="2AC4E80B" w:rsidR="005627F3" w:rsidRDefault="000766B5" w:rsidP="000766B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PART NINE</w:t>
      </w:r>
      <w:r w:rsidR="009F2B59">
        <w:rPr>
          <w:b/>
          <w:bCs/>
          <w:sz w:val="40"/>
          <w:szCs w:val="40"/>
        </w:rPr>
        <w:t xml:space="preserve"> B</w:t>
      </w:r>
      <w:r>
        <w:rPr>
          <w:b/>
          <w:bCs/>
          <w:sz w:val="40"/>
          <w:szCs w:val="40"/>
        </w:rPr>
        <w:t xml:space="preserve">: </w:t>
      </w:r>
    </w:p>
    <w:p w14:paraId="7E3E06AA" w14:textId="64632121" w:rsidR="0043398F" w:rsidRDefault="000766B5" w:rsidP="000766B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EAR TRAINING</w:t>
      </w:r>
      <w:r w:rsidR="008C0F1B">
        <w:rPr>
          <w:b/>
          <w:bCs/>
          <w:sz w:val="40"/>
          <w:szCs w:val="40"/>
        </w:rPr>
        <w:t>/THEORY</w:t>
      </w:r>
    </w:p>
    <w:p w14:paraId="39A186E0" w14:textId="04C002E4" w:rsidR="000766B5" w:rsidRDefault="000766B5" w:rsidP="000766B5">
      <w:pPr>
        <w:jc w:val="center"/>
        <w:rPr>
          <w:b/>
          <w:bCs/>
          <w:sz w:val="40"/>
          <w:szCs w:val="40"/>
        </w:rPr>
      </w:pPr>
    </w:p>
    <w:p w14:paraId="553B8B31" w14:textId="6636AF77" w:rsidR="000766B5" w:rsidRDefault="009903E8" w:rsidP="000766B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F643FA5" wp14:editId="2AA11721">
            <wp:extent cx="5420360" cy="2156178"/>
            <wp:effectExtent l="0" t="0" r="2540" b="3175"/>
            <wp:docPr id="1" name="Picture 1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20"/>
                    <a:stretch/>
                  </pic:blipFill>
                  <pic:spPr bwMode="auto">
                    <a:xfrm>
                      <a:off x="0" y="0"/>
                      <a:ext cx="5420360" cy="215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665A9" w14:textId="39A6E0C8" w:rsidR="008C0F1B" w:rsidRDefault="008C0F1B" w:rsidP="000766B5">
      <w:pPr>
        <w:jc w:val="center"/>
        <w:rPr>
          <w:b/>
          <w:bCs/>
          <w:sz w:val="40"/>
          <w:szCs w:val="40"/>
        </w:rPr>
      </w:pPr>
    </w:p>
    <w:p w14:paraId="6C096643" w14:textId="47670859" w:rsidR="008C0F1B" w:rsidRPr="00247686" w:rsidRDefault="008C0F1B" w:rsidP="008C0F1B">
      <w:pPr>
        <w:pStyle w:val="ListParagraph"/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 w:rsidRPr="00247686">
        <w:rPr>
          <w:rFonts w:ascii="Segoe UI" w:eastAsia="Times New Roman" w:hAnsi="Segoe UI" w:cs="Segoe UI"/>
          <w:b/>
          <w:bCs/>
          <w:color w:val="201F1E"/>
          <w:sz w:val="48"/>
          <w:szCs w:val="48"/>
          <w:shd w:val="clear" w:color="auto" w:fill="FFFFFF"/>
        </w:rPr>
        <w:t>THEORY/READING</w:t>
      </w:r>
    </w:p>
    <w:p w14:paraId="3BD67C61" w14:textId="77777777" w:rsidR="008C0F1B" w:rsidRPr="0026063C" w:rsidRDefault="008C0F1B" w:rsidP="008C0F1B">
      <w:pPr>
        <w:pStyle w:val="ListParagraph"/>
        <w:jc w:val="center"/>
        <w:rPr>
          <w:rFonts w:ascii="Segoe UI" w:eastAsia="Times New Roman" w:hAnsi="Segoe UI" w:cs="Segoe UI"/>
          <w:color w:val="201F1E"/>
          <w:sz w:val="20"/>
          <w:szCs w:val="20"/>
          <w:shd w:val="clear" w:color="auto" w:fill="FFFFFF"/>
        </w:rPr>
      </w:pPr>
    </w:p>
    <w:p w14:paraId="2E6E651D" w14:textId="77777777" w:rsidR="008C0F1B" w:rsidRPr="0071686C" w:rsidRDefault="008C0F1B" w:rsidP="008C0F1B">
      <w:pPr>
        <w:pStyle w:val="ListParagraph"/>
        <w:jc w:val="center"/>
        <w:rPr>
          <w:rFonts w:ascii="Segoe UI" w:eastAsia="Times New Roman" w:hAnsi="Segoe UI" w:cs="Segoe UI"/>
          <w:color w:val="201F1E"/>
          <w:sz w:val="28"/>
          <w:szCs w:val="28"/>
        </w:rPr>
      </w:pPr>
      <w:r w:rsidRPr="0071686C">
        <w:rPr>
          <w:rFonts w:ascii="Segoe UI" w:eastAsia="Times New Roman" w:hAnsi="Segoe UI" w:cs="Segoe UI"/>
          <w:b/>
          <w:bCs/>
          <w:color w:val="201F1E"/>
          <w:sz w:val="28"/>
          <w:szCs w:val="28"/>
          <w:shd w:val="clear" w:color="auto" w:fill="FFFFFF"/>
        </w:rPr>
        <w:t>THE MODES OF THE MAJOR SCALE</w:t>
      </w:r>
    </w:p>
    <w:p w14:paraId="5C29D523" w14:textId="77777777" w:rsidR="008C0F1B" w:rsidRPr="0071686C" w:rsidRDefault="008C0F1B" w:rsidP="008C0F1B">
      <w:pPr>
        <w:pStyle w:val="ListParagraph"/>
        <w:rPr>
          <w:rFonts w:ascii="Segoe UI" w:eastAsia="Times New Roman" w:hAnsi="Segoe UI" w:cs="Segoe UI"/>
          <w:b/>
          <w:bCs/>
          <w:color w:val="201F1E"/>
          <w:shd w:val="clear" w:color="auto" w:fill="FFFFFF"/>
        </w:rPr>
      </w:pPr>
      <w:r w:rsidRPr="0071686C">
        <w:rPr>
          <w:rFonts w:ascii="Segoe UI" w:eastAsia="Times New Roman" w:hAnsi="Segoe UI" w:cs="Segoe UI"/>
          <w:b/>
          <w:bCs/>
          <w:color w:val="201F1E"/>
          <w:shd w:val="clear" w:color="auto" w:fill="FFFFFF"/>
        </w:rPr>
        <w:t xml:space="preserve">NAME                </w:t>
      </w:r>
      <w:r>
        <w:rPr>
          <w:rFonts w:ascii="Segoe UI" w:eastAsia="Times New Roman" w:hAnsi="Segoe UI" w:cs="Segoe UI"/>
          <w:b/>
          <w:bCs/>
          <w:color w:val="201F1E"/>
          <w:shd w:val="clear" w:color="auto" w:fill="FFFFFF"/>
        </w:rPr>
        <w:t xml:space="preserve">     </w:t>
      </w:r>
      <w:r w:rsidRPr="0071686C">
        <w:rPr>
          <w:rFonts w:ascii="Segoe UI" w:eastAsia="Times New Roman" w:hAnsi="Segoe UI" w:cs="Segoe UI"/>
          <w:b/>
          <w:bCs/>
          <w:color w:val="201F1E"/>
          <w:shd w:val="clear" w:color="auto" w:fill="FFFFFF"/>
        </w:rPr>
        <w:t xml:space="preserve">ALTERED DEGREES   </w:t>
      </w:r>
      <w:r>
        <w:rPr>
          <w:rFonts w:ascii="Segoe UI" w:eastAsia="Times New Roman" w:hAnsi="Segoe UI" w:cs="Segoe UI"/>
          <w:b/>
          <w:bCs/>
          <w:color w:val="201F1E"/>
          <w:shd w:val="clear" w:color="auto" w:fill="FFFFFF"/>
        </w:rPr>
        <w:t xml:space="preserve">      </w:t>
      </w:r>
      <w:r w:rsidRPr="0071686C">
        <w:rPr>
          <w:rFonts w:ascii="Segoe UI" w:eastAsia="Times New Roman" w:hAnsi="Segoe UI" w:cs="Segoe UI"/>
          <w:b/>
          <w:bCs/>
          <w:color w:val="201F1E"/>
          <w:shd w:val="clear" w:color="auto" w:fill="FFFFFF"/>
        </w:rPr>
        <w:t>PATTERNS USED</w:t>
      </w:r>
    </w:p>
    <w:p w14:paraId="4BE2841E" w14:textId="77777777" w:rsidR="008C0F1B" w:rsidRDefault="008C0F1B" w:rsidP="008C0F1B">
      <w:pPr>
        <w:pStyle w:val="ListParagraph"/>
        <w:rPr>
          <w:rFonts w:ascii="Segoe UI" w:eastAsia="Times New Roman" w:hAnsi="Segoe UI" w:cs="Segoe UI"/>
          <w:color w:val="201F1E"/>
          <w:shd w:val="clear" w:color="auto" w:fill="FFFFFF"/>
        </w:rPr>
      </w:pP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G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Ionian/Major       None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        </w:t>
      </w:r>
      <w:proofErr w:type="gramStart"/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</w:t>
      </w:r>
      <w:proofErr w:type="gramEnd"/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113322)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A Dorian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“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3,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7”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(211133)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B Phrygian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“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2,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3,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6,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7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”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(332111)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C Lydian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“#4”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(133231)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D Mixolydian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/Dom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”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7”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(111331)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E Aeolian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/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Natural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“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3,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6,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7”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(221113)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F# Locrian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       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“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2,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3,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5,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6,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b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7” </w:t>
      </w:r>
      <w: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  </w:t>
      </w:r>
      <w:r w:rsidRPr="00367838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(332211)</w:t>
      </w:r>
      <w:r w:rsidRPr="00367838">
        <w:rPr>
          <w:rFonts w:ascii="Segoe UI" w:eastAsia="Times New Roman" w:hAnsi="Segoe UI" w:cs="Segoe UI"/>
          <w:color w:val="201F1E"/>
          <w:sz w:val="28"/>
          <w:szCs w:val="28"/>
        </w:rPr>
        <w:br/>
      </w:r>
    </w:p>
    <w:p w14:paraId="4BF35C06" w14:textId="77777777" w:rsidR="008C0F1B" w:rsidRPr="00D72965" w:rsidRDefault="008C0F1B" w:rsidP="008C0F1B">
      <w:pPr>
        <w:pStyle w:val="ListParagraph"/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  <w:r w:rsidRPr="00D72965">
        <w:rPr>
          <w:rFonts w:ascii="Segoe UI" w:eastAsia="Times New Roman" w:hAnsi="Segoe UI" w:cs="Segoe UI"/>
          <w:color w:val="201F1E"/>
          <w:shd w:val="clear" w:color="auto" w:fill="FFFFFF"/>
        </w:rPr>
        <w:t>There’s always a shift on the second string.</w:t>
      </w:r>
      <w:r w:rsidRPr="00403904">
        <w:rPr>
          <w:noProof/>
        </w:rPr>
        <w:t xml:space="preserve"> </w:t>
      </w:r>
      <w:r w:rsidRPr="00D72965">
        <w:rPr>
          <w:rFonts w:ascii="Segoe UI" w:eastAsia="Times New Roman" w:hAnsi="Segoe UI" w:cs="Segoe UI"/>
          <w:color w:val="201F1E"/>
        </w:rPr>
        <w:br/>
      </w:r>
      <w:r w:rsidRPr="00D72965">
        <w:rPr>
          <w:rFonts w:ascii="Segoe UI" w:eastAsia="Times New Roman" w:hAnsi="Segoe UI" w:cs="Segoe UI"/>
          <w:color w:val="201F1E"/>
          <w:shd w:val="clear" w:color="auto" w:fill="FFFFFF"/>
        </w:rPr>
        <w:t>Memorize these modes forwards and backwards starting on any note.</w:t>
      </w:r>
    </w:p>
    <w:p w14:paraId="521E25F3" w14:textId="77777777" w:rsidR="008C0F1B" w:rsidRPr="0026063C" w:rsidRDefault="008C0F1B" w:rsidP="008C0F1B">
      <w:pPr>
        <w:rPr>
          <w:rFonts w:ascii="Segoe UI" w:eastAsia="Times New Roman" w:hAnsi="Segoe UI" w:cs="Segoe UI"/>
          <w:b/>
          <w:bCs/>
          <w:color w:val="201F1E"/>
          <w:sz w:val="18"/>
          <w:szCs w:val="18"/>
          <w:shd w:val="clear" w:color="auto" w:fill="FFFFFF"/>
        </w:rPr>
      </w:pPr>
    </w:p>
    <w:p w14:paraId="69A2B7F6" w14:textId="77777777" w:rsidR="008C0F1B" w:rsidRPr="00EC6AF3" w:rsidRDefault="008C0F1B" w:rsidP="008C0F1B">
      <w:pPr>
        <w:pStyle w:val="ListParagraph"/>
        <w:numPr>
          <w:ilvl w:val="0"/>
          <w:numId w:val="3"/>
        </w:numPr>
        <w:shd w:val="clear" w:color="auto" w:fill="FFFFFF"/>
        <w:spacing w:after="90"/>
        <w:textAlignment w:val="baseline"/>
        <w:outlineLvl w:val="2"/>
        <w:rPr>
          <w:rFonts w:ascii="Segoe UI" w:eastAsia="Times New Roman" w:hAnsi="Segoe UI" w:cs="Segoe UI"/>
          <w:b/>
          <w:bCs/>
          <w:color w:val="201F1E"/>
          <w:sz w:val="27"/>
          <w:szCs w:val="27"/>
        </w:rPr>
      </w:pPr>
      <w:r w:rsidRPr="00EC6AF3">
        <w:rPr>
          <w:rFonts w:ascii="Segoe UI" w:eastAsia="Times New Roman" w:hAnsi="Segoe UI" w:cs="Segoe UI"/>
          <w:b/>
          <w:bCs/>
          <w:color w:val="201F1E"/>
          <w:sz w:val="27"/>
          <w:szCs w:val="27"/>
        </w:rPr>
        <w:t>“The Mother of them all The Major Scale” (On One String)</w:t>
      </w:r>
    </w:p>
    <w:p w14:paraId="22784CA8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Play it on one string (any finger)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starting on any root note.</w:t>
      </w:r>
    </w:p>
    <w:p w14:paraId="7C219F45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Play it on one string starting on 3rd or 5th any root.</w:t>
      </w:r>
    </w:p>
    <w:p w14:paraId="30E81CE4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Pick one of the modes below and practice one a day focusing on the highlighted ones.</w:t>
      </w:r>
    </w:p>
    <w:p w14:paraId="53A9365C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Learn the modes:</w:t>
      </w:r>
    </w:p>
    <w:p w14:paraId="1D9757F7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Ionian: WWHWWWH (Mom)</w:t>
      </w:r>
    </w:p>
    <w:p w14:paraId="521671D3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Dorian: WHWWWHW (Jazz)</w:t>
      </w:r>
    </w:p>
    <w:p w14:paraId="4219965A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Phrygian: HWWWHWW (Neoclassical)</w:t>
      </w:r>
    </w:p>
    <w:p w14:paraId="6AA9C758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Lydian: WWWHWWH (#4)</w:t>
      </w:r>
    </w:p>
    <w:p w14:paraId="0E517435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Mixolydian: WWHWWHW (Dominant b7th)</w:t>
      </w:r>
    </w:p>
    <w:p w14:paraId="65E3C4AE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lastRenderedPageBreak/>
        <w:t>Aeolian: WHWWHWW (Natural Minor)</w:t>
      </w:r>
    </w:p>
    <w:p w14:paraId="6DFD4696" w14:textId="77777777" w:rsidR="008C0F1B" w:rsidRPr="000034AC" w:rsidRDefault="008C0F1B" w:rsidP="008C0F1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Locrian: HWWHWWW (Half Diminished)</w:t>
      </w:r>
    </w:p>
    <w:p w14:paraId="2889E09B" w14:textId="77777777" w:rsidR="008C0F1B" w:rsidRPr="00EC6AF3" w:rsidRDefault="008C0F1B" w:rsidP="008C0F1B">
      <w:pPr>
        <w:shd w:val="clear" w:color="auto" w:fill="FFFFFF"/>
        <w:spacing w:after="90"/>
        <w:textAlignment w:val="baseline"/>
        <w:outlineLvl w:val="2"/>
        <w:rPr>
          <w:rFonts w:ascii="Segoe UI" w:eastAsia="Times New Roman" w:hAnsi="Segoe UI" w:cs="Segoe UI"/>
          <w:b/>
          <w:bCs/>
          <w:color w:val="201F1E"/>
          <w:sz w:val="22"/>
          <w:szCs w:val="22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7"/>
          <w:szCs w:val="27"/>
        </w:rPr>
        <w:t xml:space="preserve">Don’t worry be happy, it’s all the same just starting on a different note. A Few More </w:t>
      </w:r>
      <w:r w:rsidRPr="00EC6AF3">
        <w:rPr>
          <w:rFonts w:ascii="Segoe UI" w:eastAsia="Times New Roman" w:hAnsi="Segoe UI" w:cs="Segoe UI"/>
          <w:b/>
          <w:bCs/>
          <w:color w:val="201F1E"/>
          <w:sz w:val="22"/>
          <w:szCs w:val="22"/>
        </w:rPr>
        <w:t>(As if those weren’t enough):</w:t>
      </w:r>
    </w:p>
    <w:p w14:paraId="4C7A5461" w14:textId="77777777" w:rsidR="008C0F1B" w:rsidRPr="000034AC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Pentatonic: minor 3rd, W, W, minor 3rd, W (important)</w:t>
      </w:r>
    </w:p>
    <w:p w14:paraId="0C03DE50" w14:textId="77777777" w:rsidR="008C0F1B" w:rsidRPr="000034AC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Melodic minor: WHWWWWH (major scale with m3rd, Jazz)</w:t>
      </w:r>
    </w:p>
    <w:p w14:paraId="0B746B12" w14:textId="77777777" w:rsidR="008C0F1B" w:rsidRPr="000034AC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Harmonic Minor: WHWWHW, M3rd (Neoclassical)</w:t>
      </w:r>
    </w:p>
    <w:p w14:paraId="0C3C5A5F" w14:textId="77777777" w:rsidR="008C0F1B" w:rsidRPr="000034AC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Whole tone: WWWWWW (Augmented)</w:t>
      </w:r>
    </w:p>
    <w:p w14:paraId="0263B745" w14:textId="77777777" w:rsidR="008C0F1B" w:rsidRPr="000034AC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Half/Whole: HWHWHW (Dim)</w:t>
      </w:r>
    </w:p>
    <w:p w14:paraId="467A93DA" w14:textId="77777777" w:rsidR="008C0F1B" w:rsidRPr="000034AC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color w:val="201F1E"/>
          <w:sz w:val="23"/>
          <w:szCs w:val="23"/>
        </w:rPr>
        <w:t>Whole/Half: WHWHWH (Dim)</w:t>
      </w:r>
    </w:p>
    <w:p w14:paraId="6786FE78" w14:textId="77777777" w:rsidR="008C0F1B" w:rsidRPr="00D32D85" w:rsidRDefault="008C0F1B" w:rsidP="008C0F1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 xml:space="preserve">Blues: M3, </w:t>
      </w:r>
      <w:proofErr w:type="gramStart"/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W,H</w:t>
      </w:r>
      <w:proofErr w:type="gramEnd"/>
      <w:r w:rsidRPr="000034AC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,H, M3,W</w:t>
      </w:r>
    </w:p>
    <w:p w14:paraId="40DD1E21" w14:textId="4AD4B222" w:rsidR="008C0F1B" w:rsidRPr="003E40AE" w:rsidRDefault="008C0F1B" w:rsidP="008C0F1B">
      <w:pPr>
        <w:shd w:val="clear" w:color="auto" w:fill="FFFFFF"/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inline distT="0" distB="0" distL="0" distR="0" wp14:anchorId="5CC2A8C7" wp14:editId="2332F096">
            <wp:extent cx="6007693" cy="5828018"/>
            <wp:effectExtent l="0" t="0" r="0" b="1905"/>
            <wp:docPr id="2" name="Picture 2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753" cy="58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3112" w14:textId="51FAE078" w:rsidR="008C0F1B" w:rsidRPr="000766B5" w:rsidRDefault="008C0F1B" w:rsidP="008C0F1B">
      <w:pPr>
        <w:jc w:val="center"/>
        <w:rPr>
          <w:b/>
          <w:bCs/>
          <w:sz w:val="40"/>
          <w:szCs w:val="40"/>
        </w:rPr>
      </w:pPr>
    </w:p>
    <w:sectPr w:rsidR="008C0F1B" w:rsidRPr="000766B5" w:rsidSect="000766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C484A"/>
    <w:multiLevelType w:val="hybridMultilevel"/>
    <w:tmpl w:val="9EA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D28D5"/>
    <w:multiLevelType w:val="multilevel"/>
    <w:tmpl w:val="5106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8A7597"/>
    <w:multiLevelType w:val="multilevel"/>
    <w:tmpl w:val="EDE0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B5"/>
    <w:rsid w:val="000766B5"/>
    <w:rsid w:val="005627F3"/>
    <w:rsid w:val="008C0F1B"/>
    <w:rsid w:val="008C1DEB"/>
    <w:rsid w:val="009903E8"/>
    <w:rsid w:val="009F2B59"/>
    <w:rsid w:val="00E16F9B"/>
    <w:rsid w:val="00E3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3A3D09"/>
  <w15:chartTrackingRefBased/>
  <w15:docId w15:val="{E85FE843-F512-0E40-ABBF-F6360AA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FORTE</dc:creator>
  <cp:keywords/>
  <dc:description/>
  <cp:lastModifiedBy>ANGEL FORTE</cp:lastModifiedBy>
  <cp:revision>6</cp:revision>
  <dcterms:created xsi:type="dcterms:W3CDTF">2023-01-10T21:13:00Z</dcterms:created>
  <dcterms:modified xsi:type="dcterms:W3CDTF">2024-03-06T06:10:00Z</dcterms:modified>
</cp:coreProperties>
</file>